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Суфизоды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604047112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86250604047112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0412365400665023192520126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